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55" w:rsidRPr="00F35076" w:rsidRDefault="00AC0C55" w:rsidP="00AC0C55">
      <w:pPr>
        <w:pStyle w:val="a3"/>
        <w:ind w:firstLineChars="0" w:firstLine="0"/>
        <w:jc w:val="center"/>
        <w:rPr>
          <w:rFonts w:ascii="宋体" w:hAnsi="宋体" w:hint="eastAsia"/>
          <w:b/>
          <w:sz w:val="32"/>
          <w:szCs w:val="32"/>
        </w:rPr>
      </w:pPr>
      <w:r w:rsidRPr="00F35076">
        <w:rPr>
          <w:rFonts w:ascii="宋体" w:hAnsi="宋体"/>
          <w:b/>
          <w:sz w:val="32"/>
          <w:szCs w:val="32"/>
        </w:rPr>
        <w:t>北京</w:t>
      </w:r>
      <w:proofErr w:type="gramStart"/>
      <w:r w:rsidRPr="00F35076">
        <w:rPr>
          <w:rFonts w:ascii="宋体" w:hAnsi="宋体"/>
          <w:b/>
          <w:sz w:val="32"/>
          <w:szCs w:val="32"/>
        </w:rPr>
        <w:t>医保患者</w:t>
      </w:r>
      <w:proofErr w:type="gramEnd"/>
      <w:r w:rsidRPr="00F35076">
        <w:rPr>
          <w:rFonts w:ascii="宋体" w:hAnsi="宋体"/>
          <w:b/>
          <w:sz w:val="32"/>
          <w:szCs w:val="32"/>
        </w:rPr>
        <w:t>办理特殊病</w:t>
      </w:r>
      <w:r w:rsidRPr="00F35076">
        <w:rPr>
          <w:rFonts w:ascii="宋体" w:hAnsi="宋体" w:hint="eastAsia"/>
          <w:b/>
          <w:sz w:val="32"/>
          <w:szCs w:val="32"/>
        </w:rPr>
        <w:t>种</w:t>
      </w:r>
      <w:r w:rsidRPr="00F35076">
        <w:rPr>
          <w:rFonts w:ascii="宋体" w:hAnsi="宋体"/>
          <w:b/>
          <w:sz w:val="32"/>
          <w:szCs w:val="32"/>
        </w:rPr>
        <w:t>流程</w:t>
      </w:r>
    </w:p>
    <w:p w:rsidR="00AC0C55" w:rsidRPr="00F35076" w:rsidRDefault="00AC0C55" w:rsidP="00AC0C55">
      <w:pPr>
        <w:pStyle w:val="a3"/>
        <w:ind w:firstLineChars="0" w:firstLine="0"/>
        <w:jc w:val="center"/>
        <w:rPr>
          <w:rFonts w:ascii="宋体" w:hAnsi="宋体"/>
          <w:b/>
          <w:szCs w:val="21"/>
        </w:rPr>
      </w:pPr>
    </w:p>
    <w:p w:rsidR="00AC0C55" w:rsidRPr="00F35076" w:rsidRDefault="00AC0C55" w:rsidP="00AC0C55">
      <w:pPr>
        <w:pStyle w:val="a3"/>
        <w:ind w:firstLineChars="0" w:firstLine="0"/>
        <w:rPr>
          <w:rFonts w:ascii="宋体" w:hAnsi="宋体" w:hint="eastAsia"/>
          <w:sz w:val="28"/>
          <w:szCs w:val="28"/>
        </w:rPr>
      </w:pPr>
      <w:r w:rsidRPr="00F35076">
        <w:rPr>
          <w:rFonts w:ascii="宋体" w:hAnsi="宋体" w:hint="eastAsia"/>
          <w:sz w:val="28"/>
          <w:szCs w:val="28"/>
        </w:rPr>
        <w:t>凡</w:t>
      </w:r>
      <w:r w:rsidRPr="00F35076">
        <w:rPr>
          <w:rFonts w:ascii="宋体" w:hAnsi="宋体"/>
          <w:sz w:val="28"/>
          <w:szCs w:val="28"/>
        </w:rPr>
        <w:t>恶性肿瘤</w:t>
      </w:r>
      <w:r w:rsidRPr="00F35076">
        <w:rPr>
          <w:rFonts w:ascii="宋体" w:hAnsi="宋体" w:hint="eastAsia"/>
          <w:sz w:val="28"/>
          <w:szCs w:val="28"/>
        </w:rPr>
        <w:t>需要在我院进行</w:t>
      </w:r>
      <w:r w:rsidRPr="00F35076">
        <w:rPr>
          <w:rFonts w:ascii="宋体" w:hAnsi="宋体"/>
          <w:sz w:val="28"/>
          <w:szCs w:val="28"/>
        </w:rPr>
        <w:t>放</w:t>
      </w:r>
      <w:r w:rsidRPr="00F35076">
        <w:rPr>
          <w:rFonts w:ascii="宋体" w:hAnsi="宋体" w:hint="eastAsia"/>
          <w:sz w:val="28"/>
          <w:szCs w:val="28"/>
        </w:rPr>
        <w:t>疗或</w:t>
      </w:r>
      <w:r w:rsidRPr="00F35076">
        <w:rPr>
          <w:rFonts w:ascii="宋体" w:hAnsi="宋体"/>
          <w:sz w:val="28"/>
          <w:szCs w:val="28"/>
        </w:rPr>
        <w:t>化疗</w:t>
      </w:r>
      <w:r w:rsidRPr="00F35076">
        <w:rPr>
          <w:rFonts w:ascii="宋体" w:hAnsi="宋体" w:hint="eastAsia"/>
          <w:sz w:val="28"/>
          <w:szCs w:val="28"/>
        </w:rPr>
        <w:t>的</w:t>
      </w:r>
      <w:r w:rsidRPr="00F35076">
        <w:rPr>
          <w:rFonts w:ascii="宋体" w:hAnsi="宋体"/>
          <w:sz w:val="28"/>
          <w:szCs w:val="28"/>
        </w:rPr>
        <w:t>患者</w:t>
      </w:r>
      <w:r w:rsidRPr="00F35076">
        <w:rPr>
          <w:rFonts w:ascii="宋体" w:hAnsi="宋体" w:hint="eastAsia"/>
          <w:sz w:val="28"/>
          <w:szCs w:val="28"/>
        </w:rPr>
        <w:t>，</w:t>
      </w:r>
      <w:r w:rsidRPr="00F35076">
        <w:rPr>
          <w:rFonts w:ascii="宋体" w:hAnsi="宋体"/>
          <w:sz w:val="28"/>
          <w:szCs w:val="28"/>
        </w:rPr>
        <w:t>可</w:t>
      </w:r>
      <w:r w:rsidRPr="00F35076">
        <w:rPr>
          <w:rFonts w:ascii="宋体" w:hAnsi="宋体" w:hint="eastAsia"/>
          <w:sz w:val="28"/>
          <w:szCs w:val="28"/>
        </w:rPr>
        <w:t>选定</w:t>
      </w:r>
      <w:r w:rsidRPr="00F35076">
        <w:rPr>
          <w:rFonts w:ascii="宋体" w:hAnsi="宋体"/>
          <w:sz w:val="28"/>
          <w:szCs w:val="28"/>
        </w:rPr>
        <w:t>我院</w:t>
      </w:r>
      <w:r w:rsidRPr="00F35076">
        <w:rPr>
          <w:rFonts w:ascii="宋体" w:hAnsi="宋体" w:hint="eastAsia"/>
          <w:sz w:val="28"/>
          <w:szCs w:val="28"/>
        </w:rPr>
        <w:t>为</w:t>
      </w:r>
      <w:r w:rsidRPr="00F35076">
        <w:rPr>
          <w:rFonts w:ascii="宋体" w:hAnsi="宋体"/>
          <w:sz w:val="28"/>
          <w:szCs w:val="28"/>
        </w:rPr>
        <w:t>特殊病</w:t>
      </w:r>
      <w:r w:rsidRPr="00F35076">
        <w:rPr>
          <w:rFonts w:ascii="宋体" w:hAnsi="宋体" w:hint="eastAsia"/>
          <w:sz w:val="28"/>
          <w:szCs w:val="28"/>
        </w:rPr>
        <w:t>种定点医院，具体办理流程为：</w:t>
      </w:r>
    </w:p>
    <w:p w:rsidR="00AC0C55" w:rsidRPr="00F35076" w:rsidRDefault="00AC0C55" w:rsidP="00AC0C55">
      <w:pPr>
        <w:pStyle w:val="a3"/>
        <w:numPr>
          <w:ilvl w:val="0"/>
          <w:numId w:val="1"/>
        </w:numPr>
        <w:ind w:firstLineChars="0"/>
        <w:rPr>
          <w:rFonts w:ascii="宋体" w:hAnsi="宋体" w:hint="eastAsia"/>
          <w:sz w:val="28"/>
          <w:szCs w:val="28"/>
        </w:rPr>
      </w:pPr>
      <w:proofErr w:type="gramStart"/>
      <w:r w:rsidRPr="00F35076">
        <w:rPr>
          <w:rFonts w:ascii="宋体" w:hAnsi="宋体" w:hint="eastAsia"/>
          <w:sz w:val="28"/>
          <w:szCs w:val="28"/>
        </w:rPr>
        <w:t>请经治</w:t>
      </w:r>
      <w:proofErr w:type="gramEnd"/>
      <w:r w:rsidRPr="00F35076">
        <w:rPr>
          <w:rFonts w:ascii="宋体" w:hAnsi="宋体" w:hint="eastAsia"/>
          <w:sz w:val="28"/>
          <w:szCs w:val="28"/>
        </w:rPr>
        <w:t>医生开具“特殊病种申请表”、“申报审批单”；</w:t>
      </w:r>
    </w:p>
    <w:p w:rsidR="00AC0C55" w:rsidRPr="00F35076" w:rsidRDefault="00AC0C55" w:rsidP="00AC0C55">
      <w:pPr>
        <w:pStyle w:val="a3"/>
        <w:numPr>
          <w:ilvl w:val="0"/>
          <w:numId w:val="1"/>
        </w:numPr>
        <w:ind w:left="426" w:firstLineChars="0" w:hanging="426"/>
        <w:rPr>
          <w:rFonts w:ascii="宋体" w:hAnsi="宋体" w:hint="eastAsia"/>
          <w:sz w:val="28"/>
          <w:szCs w:val="28"/>
        </w:rPr>
      </w:pPr>
      <w:r w:rsidRPr="00F35076">
        <w:rPr>
          <w:rFonts w:ascii="宋体" w:hAnsi="宋体" w:hint="eastAsia"/>
          <w:sz w:val="28"/>
          <w:szCs w:val="28"/>
        </w:rPr>
        <w:t>同时携带本人“社保卡”、“就诊卡”，到门诊二楼</w:t>
      </w:r>
      <w:proofErr w:type="gramStart"/>
      <w:r w:rsidRPr="00F35076">
        <w:rPr>
          <w:rFonts w:ascii="宋体" w:hAnsi="宋体" w:hint="eastAsia"/>
          <w:sz w:val="28"/>
          <w:szCs w:val="28"/>
        </w:rPr>
        <w:t>医</w:t>
      </w:r>
      <w:proofErr w:type="gramEnd"/>
      <w:r w:rsidRPr="00F35076">
        <w:rPr>
          <w:rFonts w:ascii="宋体" w:hAnsi="宋体" w:hint="eastAsia"/>
          <w:sz w:val="28"/>
          <w:szCs w:val="28"/>
        </w:rPr>
        <w:t>保办窗口办理特殊病种备案审批手续。</w:t>
      </w:r>
    </w:p>
    <w:p w:rsidR="00AC0C55" w:rsidRPr="00F35076" w:rsidRDefault="00AC0C55" w:rsidP="00AC0C55">
      <w:pPr>
        <w:pStyle w:val="a3"/>
        <w:numPr>
          <w:ilvl w:val="0"/>
          <w:numId w:val="1"/>
        </w:numPr>
        <w:ind w:firstLineChars="0"/>
        <w:rPr>
          <w:rFonts w:ascii="宋体" w:hAnsi="宋体" w:hint="eastAsia"/>
          <w:sz w:val="28"/>
          <w:szCs w:val="28"/>
        </w:rPr>
      </w:pPr>
      <w:proofErr w:type="gramStart"/>
      <w:r w:rsidRPr="00F35076">
        <w:rPr>
          <w:rFonts w:ascii="宋体" w:hAnsi="宋体" w:hint="eastAsia"/>
          <w:sz w:val="28"/>
          <w:szCs w:val="28"/>
        </w:rPr>
        <w:t>医</w:t>
      </w:r>
      <w:proofErr w:type="gramEnd"/>
      <w:r w:rsidRPr="00F35076">
        <w:rPr>
          <w:rFonts w:ascii="宋体" w:hAnsi="宋体" w:hint="eastAsia"/>
          <w:sz w:val="28"/>
          <w:szCs w:val="28"/>
        </w:rPr>
        <w:t>保办提供一站</w:t>
      </w:r>
      <w:proofErr w:type="gramStart"/>
      <w:r w:rsidRPr="00F35076">
        <w:rPr>
          <w:rFonts w:ascii="宋体" w:hAnsi="宋体" w:hint="eastAsia"/>
          <w:sz w:val="28"/>
          <w:szCs w:val="28"/>
        </w:rPr>
        <w:t>式特病</w:t>
      </w:r>
      <w:proofErr w:type="gramEnd"/>
      <w:r w:rsidRPr="00F35076">
        <w:rPr>
          <w:rFonts w:ascii="宋体" w:hAnsi="宋体" w:hint="eastAsia"/>
          <w:sz w:val="28"/>
          <w:szCs w:val="28"/>
        </w:rPr>
        <w:t>备案服务，当日办理即刻生效。</w:t>
      </w:r>
    </w:p>
    <w:p w:rsidR="00AC0C55" w:rsidRPr="00356E23" w:rsidRDefault="00AC0C55" w:rsidP="00AC0C55">
      <w:pPr>
        <w:pStyle w:val="a3"/>
        <w:ind w:firstLineChars="0" w:firstLine="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pict>
          <v:oval id="_x0000_s1026" style="position:absolute;margin-left:369pt;margin-top:64.6pt;width:100pt;height:61pt;z-index:251660288">
            <v:textbox>
              <w:txbxContent>
                <w:p w:rsidR="00AC0C55" w:rsidRPr="003C4F8B" w:rsidRDefault="00AC0C55" w:rsidP="00AC0C55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3C4F8B">
                    <w:rPr>
                      <w:rFonts w:hint="eastAsia"/>
                      <w:sz w:val="24"/>
                      <w:szCs w:val="24"/>
                    </w:rPr>
                    <w:t>医</w:t>
                  </w:r>
                  <w:proofErr w:type="gramEnd"/>
                  <w:r w:rsidRPr="003C4F8B">
                    <w:rPr>
                      <w:rFonts w:hint="eastAsia"/>
                      <w:sz w:val="24"/>
                      <w:szCs w:val="24"/>
                    </w:rPr>
                    <w:t>保办窗口办理特病</w:t>
                  </w:r>
                </w:p>
              </w:txbxContent>
            </v:textbox>
          </v:oval>
        </w:pict>
      </w:r>
      <w:r>
        <w:rPr>
          <w:rFonts w:ascii="宋体" w:hAnsi="宋体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309pt;margin-top:79.6pt;width:51pt;height:27pt;z-index:251661312"/>
        </w:pict>
      </w:r>
      <w:r>
        <w:rPr>
          <w:rFonts w:ascii="宋体" w:hAnsi="宋体"/>
          <w:noProof/>
          <w:sz w:val="32"/>
          <w:szCs w:val="32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8" type="#_x0000_t11" style="position:absolute;margin-left:134pt;margin-top:71.6pt;width:33pt;height:35pt;z-index:251662336"/>
        </w:pict>
      </w:r>
      <w:r>
        <w:rPr>
          <w:rFonts w:ascii="宋体" w:hAnsi="宋体"/>
          <w:noProof/>
          <w:sz w:val="32"/>
          <w:szCs w:val="32"/>
        </w:rPr>
        <w:drawing>
          <wp:inline distT="0" distB="0" distL="0" distR="0">
            <wp:extent cx="1647825" cy="2191385"/>
            <wp:effectExtent l="19050" t="0" r="9525" b="0"/>
            <wp:docPr id="1" name="图片 1" descr="IMG_9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94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/>
          <w:noProof/>
          <w:sz w:val="32"/>
          <w:szCs w:val="32"/>
        </w:rPr>
        <w:drawing>
          <wp:inline distT="0" distB="0" distL="0" distR="0">
            <wp:extent cx="1604645" cy="2173605"/>
            <wp:effectExtent l="19050" t="0" r="0" b="0"/>
            <wp:docPr id="2" name="图片 2" descr="IMG_9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94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68" w:rsidRDefault="00D37168"/>
    <w:sectPr w:rsidR="00D37168" w:rsidSect="00D3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57A0"/>
    <w:multiLevelType w:val="hybridMultilevel"/>
    <w:tmpl w:val="BF940FC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C55"/>
    <w:rsid w:val="00AC0C55"/>
    <w:rsid w:val="00D37168"/>
    <w:rsid w:val="00F8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5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C0C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0C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EE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2017-04-14T03:42:00Z</dcterms:created>
  <dcterms:modified xsi:type="dcterms:W3CDTF">2017-04-14T03:42:00Z</dcterms:modified>
</cp:coreProperties>
</file>